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学期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《大学体育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》补（缓）考方案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经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通识教育学院体育教研室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教师讨论决定，对参加本学期《大学体育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》、《大学体育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》补（缓）考的同学做以下方案：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补考项目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1.《大学体育一》考核内容：第九套广播体操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2.《大学体育三》考核内容：按课程内容考核</w:t>
      </w:r>
    </w:p>
    <w:tbl>
      <w:tblPr>
        <w:tblStyle w:val="5"/>
        <w:tblW w:w="9896" w:type="dxa"/>
        <w:tblInd w:w="-7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2904"/>
        <w:gridCol w:w="281"/>
        <w:gridCol w:w="1882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宋体" w:hAnsi="宋体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课程名称</w:t>
            </w:r>
          </w:p>
        </w:tc>
        <w:tc>
          <w:tcPr>
            <w:tcW w:w="2904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</w:t>
            </w:r>
          </w:p>
        </w:tc>
        <w:tc>
          <w:tcPr>
            <w:tcW w:w="281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宋体" w:hAnsi="宋体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课程名称</w:t>
            </w:r>
          </w:p>
        </w:tc>
        <w:tc>
          <w:tcPr>
            <w:tcW w:w="2325" w:type="dxa"/>
            <w:shd w:val="clear" w:color="auto" w:fill="auto"/>
            <w:vAlign w:val="top"/>
          </w:tcPr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</w:rPr>
              <w:t>羽毛球基础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1.正手发后场高远球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2.正手击后场高远球</w:t>
            </w:r>
          </w:p>
        </w:tc>
        <w:tc>
          <w:tcPr>
            <w:tcW w:w="281" w:type="dxa"/>
            <w:vMerge w:val="restart"/>
            <w:shd w:val="clear" w:color="auto" w:fill="auto"/>
            <w:vAlign w:val="top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</w:rPr>
              <w:t>篮球基础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1.全场绕障碍物变向运球上篮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2.一分钟三秒区内投篮（自投自抢）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健美操基础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）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全国大众健美操第三套二级组合套路</w:t>
            </w:r>
          </w:p>
        </w:tc>
        <w:tc>
          <w:tcPr>
            <w:tcW w:w="281" w:type="dxa"/>
            <w:vMerge w:val="continue"/>
            <w:shd w:val="clear" w:color="auto" w:fill="auto"/>
            <w:vAlign w:val="top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（足球基础）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1.脚内侧传球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2.颠球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（散打基础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拳法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腿法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打靶测试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1分钟进攻方法组合打靶测试</w:t>
            </w:r>
          </w:p>
        </w:tc>
        <w:tc>
          <w:tcPr>
            <w:tcW w:w="281" w:type="dxa"/>
            <w:vMerge w:val="continue"/>
            <w:shd w:val="clear" w:color="auto" w:fill="auto"/>
            <w:vAlign w:val="top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（气排球基础）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1.双人连续对垫球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2.双人连续对传球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</w:rPr>
              <w:t>体育保健与康复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下）</w:t>
            </w:r>
          </w:p>
        </w:tc>
        <w:tc>
          <w:tcPr>
            <w:tcW w:w="2904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体育保健与康复试题</w:t>
            </w:r>
          </w:p>
        </w:tc>
        <w:tc>
          <w:tcPr>
            <w:tcW w:w="281" w:type="dxa"/>
            <w:vMerge w:val="continue"/>
            <w:shd w:val="clear" w:color="auto" w:fill="auto"/>
            <w:vAlign w:val="top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大学体育三</w:t>
            </w:r>
          </w:p>
          <w:p>
            <w:pPr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</w:rPr>
              <w:t>乒乓球基础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32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1.一分钟推球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2.一分钟攻球</w:t>
            </w:r>
          </w:p>
        </w:tc>
      </w:tr>
    </w:tbl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二、缓考项目</w:t>
      </w:r>
    </w:p>
    <w:p>
      <w:pPr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《大学体育一》、《大学体育三》缓考项目根据学生缓考申请表的项目考核。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三、补（缓）考时间</w:t>
      </w:r>
    </w:p>
    <w:p>
      <w:pPr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2024年3月8日星期五16:40-18:00。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四、补（缓）考地点</w:t>
      </w:r>
    </w:p>
    <w:p>
      <w:pPr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参加补（缓）考的学生于3月8日（星期五）16:40在东区田径场（国旗下）集合后由监考老师带到各个考核场地进行考核。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五、监考老师</w:t>
      </w:r>
    </w:p>
    <w:p>
      <w:pP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1.《大学体育一》监考老师：卢艺华</w:t>
      </w:r>
    </w:p>
    <w:p>
      <w:pP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2.《大学体育三》监考老师：陈秋、包永明、刘雪严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六、补（缓）考要求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1.考生必须穿运动裤、运动鞋，提前5分钟到达考核地点做好热身活动，有伤、病的要求提前两天递交申请书给监考老师。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2.考核过程监考老师要监控每位考生的运动状态和身体情况，如出现问题及时送达校医室，并通知班主任、上报学校。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七、评分标准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1.《大学体育一》见附件1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2.《大学体育三》见附件2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教研室签字：                 </w:t>
      </w:r>
      <w:r>
        <w:rPr>
          <w:rFonts w:hint="eastAsia"/>
          <w:sz w:val="28"/>
          <w:szCs w:val="28"/>
          <w:lang w:val="en-US" w:eastAsia="zh-CN"/>
        </w:rPr>
        <w:t>通识教育学院</w:t>
      </w:r>
      <w:r>
        <w:rPr>
          <w:rFonts w:hint="eastAsia"/>
          <w:sz w:val="28"/>
          <w:szCs w:val="28"/>
        </w:rPr>
        <w:t xml:space="preserve">签字：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年   月  日                           年  月  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0"/>
        <w:rPr>
          <w:rFonts w:hint="default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</w:p>
    <w:sectPr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8E6C1B-1A22-42E7-83E1-50D3C1FBF8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4D555C7-076C-46A3-8179-39B5A9FE51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00172A27"/>
    <w:rsid w:val="000179B3"/>
    <w:rsid w:val="00023833"/>
    <w:rsid w:val="00045228"/>
    <w:rsid w:val="0008416C"/>
    <w:rsid w:val="000B1E67"/>
    <w:rsid w:val="000D3F97"/>
    <w:rsid w:val="00111C36"/>
    <w:rsid w:val="001140D2"/>
    <w:rsid w:val="0011778C"/>
    <w:rsid w:val="00151F91"/>
    <w:rsid w:val="00172A27"/>
    <w:rsid w:val="001B376C"/>
    <w:rsid w:val="001B7CFD"/>
    <w:rsid w:val="001C13EA"/>
    <w:rsid w:val="002054B3"/>
    <w:rsid w:val="00216A3F"/>
    <w:rsid w:val="00234F78"/>
    <w:rsid w:val="00271E9F"/>
    <w:rsid w:val="002A111C"/>
    <w:rsid w:val="002C6E11"/>
    <w:rsid w:val="002E11CB"/>
    <w:rsid w:val="00305071"/>
    <w:rsid w:val="00317AF6"/>
    <w:rsid w:val="00326F61"/>
    <w:rsid w:val="0034789C"/>
    <w:rsid w:val="0035510C"/>
    <w:rsid w:val="003611D5"/>
    <w:rsid w:val="00394132"/>
    <w:rsid w:val="003A6E6E"/>
    <w:rsid w:val="003B214B"/>
    <w:rsid w:val="003C6518"/>
    <w:rsid w:val="003D69AB"/>
    <w:rsid w:val="003F7445"/>
    <w:rsid w:val="00402E44"/>
    <w:rsid w:val="004240BE"/>
    <w:rsid w:val="00444C37"/>
    <w:rsid w:val="00492002"/>
    <w:rsid w:val="004B24AA"/>
    <w:rsid w:val="004B2594"/>
    <w:rsid w:val="004D2A04"/>
    <w:rsid w:val="005339D9"/>
    <w:rsid w:val="005A674D"/>
    <w:rsid w:val="005B4A09"/>
    <w:rsid w:val="005E1FAB"/>
    <w:rsid w:val="005E2C8C"/>
    <w:rsid w:val="006041EA"/>
    <w:rsid w:val="00606D49"/>
    <w:rsid w:val="0062789F"/>
    <w:rsid w:val="00647B2B"/>
    <w:rsid w:val="00652691"/>
    <w:rsid w:val="00657AD9"/>
    <w:rsid w:val="00663BBC"/>
    <w:rsid w:val="006F5999"/>
    <w:rsid w:val="006F5CA9"/>
    <w:rsid w:val="00712746"/>
    <w:rsid w:val="00732085"/>
    <w:rsid w:val="00770FFB"/>
    <w:rsid w:val="00775D10"/>
    <w:rsid w:val="007A1373"/>
    <w:rsid w:val="007A355C"/>
    <w:rsid w:val="007E74B4"/>
    <w:rsid w:val="007F3076"/>
    <w:rsid w:val="008115A5"/>
    <w:rsid w:val="00834A13"/>
    <w:rsid w:val="0087486B"/>
    <w:rsid w:val="00875F01"/>
    <w:rsid w:val="008B6853"/>
    <w:rsid w:val="008C246B"/>
    <w:rsid w:val="00933BB6"/>
    <w:rsid w:val="009423B4"/>
    <w:rsid w:val="009553C2"/>
    <w:rsid w:val="00961399"/>
    <w:rsid w:val="00976A32"/>
    <w:rsid w:val="00980067"/>
    <w:rsid w:val="009B78E0"/>
    <w:rsid w:val="009C0CB9"/>
    <w:rsid w:val="009C7B54"/>
    <w:rsid w:val="009D0C29"/>
    <w:rsid w:val="00A04579"/>
    <w:rsid w:val="00A276E7"/>
    <w:rsid w:val="00A42A1E"/>
    <w:rsid w:val="00A51255"/>
    <w:rsid w:val="00A578D9"/>
    <w:rsid w:val="00A81427"/>
    <w:rsid w:val="00AA2948"/>
    <w:rsid w:val="00AA2F0B"/>
    <w:rsid w:val="00AC6442"/>
    <w:rsid w:val="00AC6C77"/>
    <w:rsid w:val="00AD5C06"/>
    <w:rsid w:val="00AD6911"/>
    <w:rsid w:val="00AE0A6E"/>
    <w:rsid w:val="00B04DB9"/>
    <w:rsid w:val="00B2793A"/>
    <w:rsid w:val="00B669B3"/>
    <w:rsid w:val="00C04307"/>
    <w:rsid w:val="00C053D6"/>
    <w:rsid w:val="00C51AF0"/>
    <w:rsid w:val="00C76DFC"/>
    <w:rsid w:val="00C96CBA"/>
    <w:rsid w:val="00CA44EA"/>
    <w:rsid w:val="00CA6101"/>
    <w:rsid w:val="00CC7C84"/>
    <w:rsid w:val="00CE4619"/>
    <w:rsid w:val="00CF0D71"/>
    <w:rsid w:val="00CF132B"/>
    <w:rsid w:val="00CF5857"/>
    <w:rsid w:val="00D222FF"/>
    <w:rsid w:val="00D47832"/>
    <w:rsid w:val="00DD0A04"/>
    <w:rsid w:val="00E03A7A"/>
    <w:rsid w:val="00E5125F"/>
    <w:rsid w:val="00E53A5A"/>
    <w:rsid w:val="00EA6132"/>
    <w:rsid w:val="00EA6853"/>
    <w:rsid w:val="00EB45FA"/>
    <w:rsid w:val="00EC60A8"/>
    <w:rsid w:val="00ED556B"/>
    <w:rsid w:val="00F07A89"/>
    <w:rsid w:val="00F23CA2"/>
    <w:rsid w:val="00F347F6"/>
    <w:rsid w:val="00F62D25"/>
    <w:rsid w:val="00F64F87"/>
    <w:rsid w:val="00F84969"/>
    <w:rsid w:val="00F909B8"/>
    <w:rsid w:val="00FB0FFF"/>
    <w:rsid w:val="00FB2DB1"/>
    <w:rsid w:val="00FB512B"/>
    <w:rsid w:val="00FC5948"/>
    <w:rsid w:val="025955AE"/>
    <w:rsid w:val="0C8C24F7"/>
    <w:rsid w:val="0D202B3B"/>
    <w:rsid w:val="120D59B9"/>
    <w:rsid w:val="165D12C2"/>
    <w:rsid w:val="19E81393"/>
    <w:rsid w:val="1A3E52BE"/>
    <w:rsid w:val="1DC74562"/>
    <w:rsid w:val="23320742"/>
    <w:rsid w:val="253838A0"/>
    <w:rsid w:val="259B3353"/>
    <w:rsid w:val="290336EA"/>
    <w:rsid w:val="2B51782E"/>
    <w:rsid w:val="2E4A18E5"/>
    <w:rsid w:val="360E5B55"/>
    <w:rsid w:val="3ABE05F0"/>
    <w:rsid w:val="3F4D2DEE"/>
    <w:rsid w:val="438E5B76"/>
    <w:rsid w:val="439E320E"/>
    <w:rsid w:val="47CC3149"/>
    <w:rsid w:val="4AC701F6"/>
    <w:rsid w:val="4B8760BF"/>
    <w:rsid w:val="4D794288"/>
    <w:rsid w:val="4DC50462"/>
    <w:rsid w:val="528C14AA"/>
    <w:rsid w:val="5C4750C0"/>
    <w:rsid w:val="5FB132B1"/>
    <w:rsid w:val="64137F7D"/>
    <w:rsid w:val="6CB81AC2"/>
    <w:rsid w:val="6CE16B4F"/>
    <w:rsid w:val="789B46D7"/>
    <w:rsid w:val="7B2E771F"/>
    <w:rsid w:val="7F5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autoRedefine/>
    <w:qFormat/>
    <w:uiPriority w:val="0"/>
    <w:pPr>
      <w:spacing w:line="300" w:lineRule="auto"/>
      <w:ind w:firstLine="480" w:firstLineChars="200"/>
    </w:pPr>
    <w:rPr>
      <w:sz w:val="24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9">
    <w:name w:val="页眉 Char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link w:val="3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缩进 Char"/>
    <w:link w:val="2"/>
    <w:autoRedefine/>
    <w:qFormat/>
    <w:uiPriority w:val="0"/>
    <w:rPr>
      <w:kern w:val="2"/>
      <w:sz w:val="24"/>
      <w:szCs w:val="24"/>
    </w:rPr>
  </w:style>
  <w:style w:type="character" w:customStyle="1" w:styleId="12">
    <w:name w:val="正文文本缩进 Char1"/>
    <w:autoRedefine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paragraph" w:customStyle="1" w:styleId="13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  <w:style w:type="paragraph" w:customStyle="1" w:styleId="14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5">
    <w:name w:val="Table Normal"/>
    <w:autoRedefine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869</Words>
  <Characters>4957</Characters>
  <Lines>41</Lines>
  <Paragraphs>11</Paragraphs>
  <TotalTime>2</TotalTime>
  <ScaleCrop>false</ScaleCrop>
  <LinksUpToDate>false</LinksUpToDate>
  <CharactersWithSpaces>5815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2023-05-10T09:51:00Z</dcterms:created>
  <dc:creator>User</dc:creator>
  <cp:lastModifiedBy>浮生若梦</cp:lastModifiedBy>
  <dcterms:modified xsi:type="dcterms:W3CDTF">2024-03-04T08:23:48Z</dcterms:modified>
  <dc:title>08级体育清考方案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CB740136D9AD48E2AF9DA990C07FD48A_13</vt:lpwstr>
  </property>
</Properties>
</file>